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Description Scenario 1: Mike, an honor student, has been arrested for the sale of narcotic drugs. He alleges it is a case of mistaken identity, that he has never ( and would never) sell drugs. Instructions Read the scenario above, then indicate whether the following evidence would be admissible or not. Force Completion</w:t>
      </w: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Description Scenario 2: Victor and Derrick were engaged in a fight when the police arrived. Victor, a white male, convinced the police that Derrick, a black male, had attacked him without provocation. Barry, Victor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’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s friend confirms the information and the police arrest Derrick. Instructions Read the scenario above, then indicate whether the following evidence would be admissible or not.</w:t>
      </w: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Ronald Keiser alleged he shot and paralyzed Victor Romero in self-defense. During a recess, Romero encountered Keiser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’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 xml:space="preserve">s brother in the hallway outside the courtroom. Romero, in the presence of his family and court security, angrily shouted, 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“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There he is, that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’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s the f__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’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s brother. And I want you to remember his face, remember his face.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 xml:space="preserve">” 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The trial court refused to permit the defendant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’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s lawyer to offer evidence of this confrontation to demonstrate Romero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’</w:t>
      </w: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s violent nature and circumstantial evidence that Romero was the aggressor. As a judge, how would you rule? See United States v. Keiser (57 F.3d 847 [9th Cir. 1995]).</w:t>
      </w: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  <w:r>
        <w:rPr>
          <w:outline w:val="0"/>
          <w:color w:val="505151"/>
          <w:sz w:val="28"/>
          <w:szCs w:val="28"/>
          <w:shd w:val="clear" w:color="auto" w:fill="ffffff"/>
          <w:rtl w:val="0"/>
          <w:lang w:val="en-US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  <w:t>https://edge.sagepub.com/lippmance</w:t>
      </w:r>
    </w:p>
    <w:p>
      <w:pPr>
        <w:pStyle w:val="Default"/>
        <w:bidi w:val="0"/>
        <w:spacing w:line="320" w:lineRule="atLeast"/>
        <w:ind w:left="0" w:right="0" w:firstLine="0"/>
        <w:jc w:val="left"/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pPr>
    </w:p>
    <w:p>
      <w:pPr>
        <w:pStyle w:val="Default"/>
        <w:bidi w:val="0"/>
        <w:spacing w:line="320" w:lineRule="atLeast"/>
        <w:ind w:left="0" w:right="0" w:firstLine="0"/>
        <w:jc w:val="left"/>
        <w:rPr>
          <w:rtl w:val="0"/>
        </w:rPr>
      </w:pPr>
      <w:r>
        <w:rPr>
          <w:outline w:val="0"/>
          <w:color w:val="505151"/>
          <w:sz w:val="28"/>
          <w:szCs w:val="28"/>
          <w:shd w:val="clear" w:color="auto" w:fill="ffffff"/>
          <w:rtl w:val="0"/>
          <w14:textOutline w14:w="0" w14:cap="flat">
            <w14:solidFill>
              <w14:srgbClr w14:val="505151"/>
            </w14:solidFill>
            <w14:prstDash w14:val="solid"/>
            <w14:miter w14:lim="400000"/>
          </w14:textOutline>
          <w14:textFill>
            <w14:solidFill>
              <w14:srgbClr w14:val="505151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